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316" w:rsidRDefault="00B85316" w:rsidP="006C2EAD">
      <w:pPr>
        <w:spacing w:line="360" w:lineRule="auto"/>
        <w:ind w:firstLine="0"/>
        <w:jc w:val="center"/>
        <w:rPr>
          <w:b/>
        </w:rPr>
      </w:pPr>
      <w:proofErr w:type="spellStart"/>
      <w:r>
        <w:rPr>
          <w:b/>
        </w:rPr>
        <w:t>Учебно</w:t>
      </w:r>
      <w:proofErr w:type="spellEnd"/>
      <w:r>
        <w:rPr>
          <w:b/>
        </w:rPr>
        <w:t xml:space="preserve"> – методический комплект</w:t>
      </w:r>
    </w:p>
    <w:p w:rsidR="002964D4" w:rsidRDefault="002964D4" w:rsidP="006C2EAD">
      <w:pPr>
        <w:spacing w:line="360" w:lineRule="auto"/>
        <w:ind w:firstLine="0"/>
        <w:jc w:val="center"/>
        <w:rPr>
          <w:b/>
        </w:rPr>
      </w:pPr>
      <w:r>
        <w:rPr>
          <w:b/>
        </w:rPr>
        <w:t>к АОП ДО для детей с ТНР (ОВЗ)</w:t>
      </w:r>
      <w:bookmarkStart w:id="0" w:name="_GoBack"/>
      <w:bookmarkEnd w:id="0"/>
    </w:p>
    <w:p w:rsidR="00FD0417" w:rsidRDefault="00491D75" w:rsidP="006C2EAD">
      <w:pPr>
        <w:spacing w:line="360" w:lineRule="auto"/>
        <w:ind w:firstLine="0"/>
      </w:pPr>
      <w:proofErr w:type="spellStart"/>
      <w:r>
        <w:t>Нищева</w:t>
      </w:r>
      <w:proofErr w:type="spellEnd"/>
      <w:r>
        <w:t xml:space="preserve"> Н.В. Примерная адаптированная программа коррекционно</w:t>
      </w:r>
      <w:r w:rsidR="00EF287A">
        <w:t>-</w:t>
      </w:r>
      <w:r>
        <w:t>развивающей работы в группах компенсирующей направленности для детей с тяжелыми нарушениями речи (ОНР) с 3 д</w:t>
      </w:r>
      <w:r w:rsidR="00B85316">
        <w:t>о</w:t>
      </w:r>
      <w:r>
        <w:t xml:space="preserve"> 7 л</w:t>
      </w:r>
      <w:r w:rsidR="00B85316">
        <w:t xml:space="preserve">ет. – </w:t>
      </w:r>
      <w:proofErr w:type="gramStart"/>
      <w:r w:rsidR="00B85316">
        <w:t>СПб.:</w:t>
      </w:r>
      <w:proofErr w:type="gramEnd"/>
      <w:r w:rsidR="00B85316">
        <w:t xml:space="preserve"> ДЕТСТВО-ПРЕСС, 2013.</w:t>
      </w:r>
    </w:p>
    <w:p w:rsidR="00FD0417" w:rsidRDefault="00491D75" w:rsidP="006C2EAD">
      <w:pPr>
        <w:spacing w:line="360" w:lineRule="auto"/>
        <w:ind w:firstLine="0"/>
      </w:pPr>
      <w:proofErr w:type="spellStart"/>
      <w:r>
        <w:t>Нищева</w:t>
      </w:r>
      <w:proofErr w:type="spellEnd"/>
      <w:r>
        <w:t xml:space="preserve"> Н.В. Комплексная образовательная программа дошкольного образования для детей с тяжелыми нарушениями речи (общим недоразвитием речи) с 3 до 7 лет. 3-е изд., </w:t>
      </w:r>
      <w:proofErr w:type="spellStart"/>
      <w:r>
        <w:t>перераб</w:t>
      </w:r>
      <w:proofErr w:type="spellEnd"/>
      <w:proofErr w:type="gramStart"/>
      <w:r>
        <w:t>.</w:t>
      </w:r>
      <w:proofErr w:type="gramEnd"/>
      <w:r>
        <w:t xml:space="preserve"> и доп. в соответствии с ФГОС ДО</w:t>
      </w:r>
      <w:r w:rsidR="00B85316">
        <w:t xml:space="preserve">. – </w:t>
      </w:r>
      <w:proofErr w:type="gramStart"/>
      <w:r w:rsidR="00B85316">
        <w:t>СПб.:</w:t>
      </w:r>
      <w:proofErr w:type="gramEnd"/>
      <w:r w:rsidR="00B85316">
        <w:t xml:space="preserve"> ДЕТСТВО-ПРЕСС, 2015.</w:t>
      </w:r>
    </w:p>
    <w:p w:rsidR="00FD0417" w:rsidRDefault="00491D75" w:rsidP="006C2EAD">
      <w:pPr>
        <w:spacing w:after="82" w:line="360" w:lineRule="auto"/>
        <w:ind w:firstLine="0"/>
      </w:pPr>
      <w:r>
        <w:t>Мазанова Е. В. Обследование речи детей 4-5 лет с ОНР. Методические указания и картинный материал для проведения обследования в средней группе Д</w:t>
      </w:r>
      <w:r w:rsidR="00B85316">
        <w:t>ОУ. – М., 2018.</w:t>
      </w:r>
    </w:p>
    <w:p w:rsidR="00FD0417" w:rsidRDefault="00491D75" w:rsidP="006C2EAD">
      <w:pPr>
        <w:spacing w:line="360" w:lineRule="auto"/>
        <w:ind w:firstLine="0"/>
      </w:pPr>
      <w:r>
        <w:t>Мазанова Е. В. Обследование речи детей 5-6 лет с ОНР. Методические указания и картинный материал для проведения обс</w:t>
      </w:r>
      <w:r w:rsidR="00B85316">
        <w:t>ледования в старшей группе ДОУ. – М., 2018.</w:t>
      </w:r>
    </w:p>
    <w:p w:rsidR="00FD0417" w:rsidRDefault="00491D75" w:rsidP="006C2EAD">
      <w:pPr>
        <w:spacing w:line="360" w:lineRule="auto"/>
        <w:ind w:firstLine="0"/>
      </w:pPr>
      <w:r>
        <w:t>Мазанова Е. В. Обследование речи детей 6-7 лет с ОНР. Методические указания и картинный материал для проведения обследования в подготовит</w:t>
      </w:r>
      <w:r w:rsidR="00B85316">
        <w:t>ельной к школе группе ДОУ. – М., 2018.</w:t>
      </w:r>
    </w:p>
    <w:p w:rsidR="00FD0417" w:rsidRDefault="00491D75" w:rsidP="006C2EAD">
      <w:pPr>
        <w:spacing w:after="0" w:line="360" w:lineRule="auto"/>
        <w:ind w:firstLine="0"/>
      </w:pPr>
      <w:r>
        <w:t xml:space="preserve">Мазанова Е. В. Обследование речи детей 3-4 лет с ЗРР. Методические указания и картинный материал для проведения обследования во 2-й </w:t>
      </w:r>
      <w:r w:rsidR="00B85316">
        <w:t>младшей группе ДОУ. – М.</w:t>
      </w:r>
      <w:r>
        <w:t xml:space="preserve">, 2018. </w:t>
      </w:r>
    </w:p>
    <w:p w:rsidR="00FD0417" w:rsidRDefault="00491D75" w:rsidP="006C2EAD">
      <w:pPr>
        <w:spacing w:line="360" w:lineRule="auto"/>
        <w:ind w:left="-15" w:firstLine="0"/>
      </w:pPr>
      <w:r>
        <w:t xml:space="preserve">– 64 с. : ил.  </w:t>
      </w:r>
    </w:p>
    <w:p w:rsidR="00FD0417" w:rsidRDefault="00491D75" w:rsidP="006C2EAD">
      <w:pPr>
        <w:spacing w:after="15" w:line="360" w:lineRule="auto"/>
        <w:ind w:firstLine="0"/>
      </w:pPr>
      <w:proofErr w:type="spellStart"/>
      <w:r>
        <w:t>Косинова</w:t>
      </w:r>
      <w:proofErr w:type="spellEnd"/>
      <w:r>
        <w:t xml:space="preserve"> Е.М. Грамматическая тетрадь № 1 для занятий</w:t>
      </w:r>
      <w:r w:rsidR="00B85316">
        <w:t xml:space="preserve"> с дошкольниками. – М., 2019. </w:t>
      </w:r>
    </w:p>
    <w:p w:rsidR="00FD0417" w:rsidRDefault="00491D75" w:rsidP="006C2EAD">
      <w:pPr>
        <w:spacing w:line="360" w:lineRule="auto"/>
        <w:ind w:firstLine="0"/>
      </w:pPr>
      <w:proofErr w:type="spellStart"/>
      <w:r>
        <w:t>Косинова</w:t>
      </w:r>
      <w:proofErr w:type="spellEnd"/>
      <w:r>
        <w:t xml:space="preserve"> Е.М. Грамматическая тетрадь № 2 для занятий с дошко</w:t>
      </w:r>
      <w:r w:rsidR="00B85316">
        <w:t>льниками. – М., 2019.</w:t>
      </w:r>
    </w:p>
    <w:p w:rsidR="00FD0417" w:rsidRDefault="00491D75" w:rsidP="006C2EAD">
      <w:pPr>
        <w:spacing w:line="360" w:lineRule="auto"/>
        <w:ind w:firstLine="0"/>
      </w:pPr>
      <w:proofErr w:type="spellStart"/>
      <w:r>
        <w:lastRenderedPageBreak/>
        <w:t>Косинова</w:t>
      </w:r>
      <w:proofErr w:type="spellEnd"/>
      <w:r>
        <w:t xml:space="preserve"> Е.М. Грамматическая тетрадь № 3 для занятий с дошко</w:t>
      </w:r>
      <w:r w:rsidR="00B85316">
        <w:t>льниками. – М., 2021.</w:t>
      </w:r>
    </w:p>
    <w:p w:rsidR="00FD0417" w:rsidRDefault="00491D75" w:rsidP="006C2EAD">
      <w:pPr>
        <w:spacing w:after="11" w:line="360" w:lineRule="auto"/>
        <w:ind w:firstLine="0"/>
      </w:pPr>
      <w:proofErr w:type="spellStart"/>
      <w:r>
        <w:t>Косинова</w:t>
      </w:r>
      <w:proofErr w:type="spellEnd"/>
      <w:r>
        <w:t xml:space="preserve"> Е.М. Грамматическая тетрадь № 4 для занятий с дошко</w:t>
      </w:r>
      <w:r w:rsidR="00B85316">
        <w:t>льниками. – М., 2021.</w:t>
      </w:r>
    </w:p>
    <w:p w:rsidR="00B85316" w:rsidRDefault="00B85316" w:rsidP="006C2EAD">
      <w:pPr>
        <w:spacing w:after="11" w:line="360" w:lineRule="auto"/>
        <w:ind w:firstLine="0"/>
      </w:pPr>
      <w:r>
        <w:t>Бухарина К.Е.  Логопедическая тетрадь для занятий с детьми с ОНР. М., 2015.</w:t>
      </w:r>
    </w:p>
    <w:p w:rsidR="00B85316" w:rsidRDefault="00B85316" w:rsidP="006C2EAD">
      <w:pPr>
        <w:spacing w:after="11" w:line="360" w:lineRule="auto"/>
        <w:ind w:firstLine="0"/>
      </w:pPr>
      <w:r>
        <w:t>Бухарина К.Е. Конспекты занятий по развитию лексико-грамматических представлений и связной речи у детей 5-6 лет с ОНР и ЗПР. М., 2015.</w:t>
      </w:r>
    </w:p>
    <w:p w:rsidR="00B85316" w:rsidRDefault="00B85316" w:rsidP="006C2EAD">
      <w:pPr>
        <w:spacing w:after="11" w:line="360" w:lineRule="auto"/>
        <w:ind w:firstLine="0"/>
      </w:pPr>
      <w:r>
        <w:t>Бухарина К.Е. Конспекты занятий по развитию лексико-грамматических представлений и связной речи у детей 6-7 лет с ОНР и ЗПР. М., 2015.</w:t>
      </w:r>
    </w:p>
    <w:p w:rsidR="00B85316" w:rsidRDefault="00B85316" w:rsidP="006C2EAD">
      <w:pPr>
        <w:spacing w:after="11" w:line="360" w:lineRule="auto"/>
        <w:ind w:firstLine="0"/>
      </w:pPr>
      <w:r>
        <w:t>Никифорова Л.А. Вкус и запах радости. Цикл занятий по развитию эмоциональной сферы. М., 2015.</w:t>
      </w:r>
    </w:p>
    <w:p w:rsidR="00B85316" w:rsidRDefault="00B85316" w:rsidP="006C2EAD">
      <w:pPr>
        <w:spacing w:after="11" w:line="360" w:lineRule="auto"/>
        <w:ind w:firstLine="0"/>
      </w:pPr>
      <w:r>
        <w:t xml:space="preserve">Соболева А.Е. Развитие внимания и памяти с </w:t>
      </w:r>
      <w:proofErr w:type="spellStart"/>
      <w:r>
        <w:t>нейропсихологом</w:t>
      </w:r>
      <w:proofErr w:type="spellEnd"/>
      <w:r>
        <w:t xml:space="preserve"> (Когнитивное развитие. Профилактика </w:t>
      </w:r>
      <w:proofErr w:type="spellStart"/>
      <w:r>
        <w:t>дислексии</w:t>
      </w:r>
      <w:proofErr w:type="spellEnd"/>
      <w:r>
        <w:t xml:space="preserve"> и </w:t>
      </w:r>
      <w:proofErr w:type="spellStart"/>
      <w:r>
        <w:t>дисграфии</w:t>
      </w:r>
      <w:proofErr w:type="spellEnd"/>
      <w:r>
        <w:t>). М., 2019.</w:t>
      </w:r>
    </w:p>
    <w:p w:rsidR="00B85316" w:rsidRDefault="00B85316" w:rsidP="006C2EAD">
      <w:pPr>
        <w:spacing w:after="11" w:line="360" w:lineRule="auto"/>
        <w:ind w:firstLine="0"/>
      </w:pPr>
      <w:r>
        <w:t xml:space="preserve">Соболева А.Е. Развитие мышления и речи с </w:t>
      </w:r>
      <w:proofErr w:type="spellStart"/>
      <w:r>
        <w:t>нейропсихологом</w:t>
      </w:r>
      <w:proofErr w:type="spellEnd"/>
      <w:r>
        <w:t xml:space="preserve"> (Когнитивное развитие. Профилактика </w:t>
      </w:r>
      <w:proofErr w:type="spellStart"/>
      <w:r>
        <w:t>дислексии</w:t>
      </w:r>
      <w:proofErr w:type="spellEnd"/>
      <w:r>
        <w:t xml:space="preserve"> и </w:t>
      </w:r>
      <w:proofErr w:type="spellStart"/>
      <w:r>
        <w:t>дисграфии</w:t>
      </w:r>
      <w:proofErr w:type="spellEnd"/>
      <w:r>
        <w:t>). М., 2019.</w:t>
      </w:r>
    </w:p>
    <w:p w:rsidR="00B85316" w:rsidRDefault="00B85316" w:rsidP="006C2EAD">
      <w:pPr>
        <w:spacing w:after="11" w:line="360" w:lineRule="auto"/>
        <w:ind w:firstLine="0"/>
      </w:pPr>
      <w:r>
        <w:t xml:space="preserve">Соболева А.Е. Развитие пространственных представлений и моторики с </w:t>
      </w:r>
      <w:proofErr w:type="spellStart"/>
      <w:r>
        <w:t>нейропсихологом</w:t>
      </w:r>
      <w:proofErr w:type="spellEnd"/>
      <w:r>
        <w:t xml:space="preserve"> (Когнитивное развитие. Профилактика </w:t>
      </w:r>
      <w:proofErr w:type="spellStart"/>
      <w:r>
        <w:t>дислексии</w:t>
      </w:r>
      <w:proofErr w:type="spellEnd"/>
      <w:r>
        <w:t xml:space="preserve"> и </w:t>
      </w:r>
      <w:proofErr w:type="spellStart"/>
      <w:r>
        <w:t>дисграфии</w:t>
      </w:r>
      <w:proofErr w:type="spellEnd"/>
      <w:r>
        <w:t>). М., 2019.</w:t>
      </w:r>
    </w:p>
    <w:p w:rsidR="00B85316" w:rsidRDefault="006C2EAD" w:rsidP="006C2EAD">
      <w:pPr>
        <w:spacing w:after="11" w:line="360" w:lineRule="auto"/>
        <w:ind w:firstLine="0"/>
      </w:pPr>
      <w:proofErr w:type="spellStart"/>
      <w:r>
        <w:t>Теремкова</w:t>
      </w:r>
      <w:proofErr w:type="spellEnd"/>
      <w:r>
        <w:t xml:space="preserve"> Н.Э. Логопедические домашние задания для детей 5-7 лет с ОНР. 1 альбом. - М., 2018.</w:t>
      </w:r>
    </w:p>
    <w:p w:rsidR="006C2EAD" w:rsidRDefault="006C2EAD" w:rsidP="006C2EAD">
      <w:pPr>
        <w:spacing w:after="11" w:line="360" w:lineRule="auto"/>
        <w:ind w:firstLine="0"/>
      </w:pPr>
      <w:proofErr w:type="spellStart"/>
      <w:r>
        <w:t>Теремкова</w:t>
      </w:r>
      <w:proofErr w:type="spellEnd"/>
      <w:r>
        <w:t xml:space="preserve"> Н.Э. Логопедические домашние задания для детей 5-7 лет с ОНР. 2 альбом. - М., 2018.</w:t>
      </w:r>
    </w:p>
    <w:p w:rsidR="006C2EAD" w:rsidRDefault="006C2EAD" w:rsidP="006C2EAD">
      <w:pPr>
        <w:spacing w:after="11" w:line="360" w:lineRule="auto"/>
        <w:ind w:firstLine="0"/>
      </w:pPr>
      <w:proofErr w:type="spellStart"/>
      <w:r>
        <w:t>Теремкова</w:t>
      </w:r>
      <w:proofErr w:type="spellEnd"/>
      <w:r>
        <w:t xml:space="preserve"> Н.Э. Логопедические домашние задания для детей 5-7 лет с ОНР. 3 альбом. - М., 2018.</w:t>
      </w:r>
    </w:p>
    <w:p w:rsidR="006C2EAD" w:rsidRDefault="006C2EAD" w:rsidP="006C2EAD">
      <w:pPr>
        <w:spacing w:after="11" w:line="360" w:lineRule="auto"/>
        <w:ind w:firstLine="0"/>
      </w:pPr>
      <w:proofErr w:type="spellStart"/>
      <w:r>
        <w:t>Теремкова</w:t>
      </w:r>
      <w:proofErr w:type="spellEnd"/>
      <w:r>
        <w:t xml:space="preserve"> Н.Э. Логопедические домашние задания для детей 5-7 лет с ОНР. 4 альбом. - М., 2018.</w:t>
      </w:r>
    </w:p>
    <w:p w:rsidR="00B85316" w:rsidRDefault="00B85316" w:rsidP="006C2EAD">
      <w:pPr>
        <w:spacing w:after="11" w:line="360" w:lineRule="auto"/>
        <w:ind w:firstLine="0"/>
      </w:pPr>
    </w:p>
    <w:p w:rsidR="00B85316" w:rsidRDefault="00B85316" w:rsidP="00B85316">
      <w:pPr>
        <w:spacing w:after="11"/>
        <w:ind w:firstLine="0"/>
      </w:pPr>
    </w:p>
    <w:sectPr w:rsidR="00B85316" w:rsidSect="006C2EAD">
      <w:pgSz w:w="11909" w:h="16838"/>
      <w:pgMar w:top="1186" w:right="1138" w:bottom="1481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7952"/>
    <w:multiLevelType w:val="hybridMultilevel"/>
    <w:tmpl w:val="0EAE6DE0"/>
    <w:lvl w:ilvl="0" w:tplc="B1EEA29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2E5576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F82706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2AB4DE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AC88EA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404954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7C45A6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16ECA6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C0B3EE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0776CB"/>
    <w:multiLevelType w:val="hybridMultilevel"/>
    <w:tmpl w:val="5A689AEE"/>
    <w:lvl w:ilvl="0" w:tplc="028AC71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6CF34C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BC917E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54D502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30AF42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52EB78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5E718C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22F0D8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565BC2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7F421C"/>
    <w:multiLevelType w:val="hybridMultilevel"/>
    <w:tmpl w:val="D640EECC"/>
    <w:lvl w:ilvl="0" w:tplc="C4AC7EC6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D60848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283B60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803570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7C51F2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F24F46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06E4FC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7E9014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FC6DDC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5A74B0"/>
    <w:multiLevelType w:val="hybridMultilevel"/>
    <w:tmpl w:val="CA0CE332"/>
    <w:lvl w:ilvl="0" w:tplc="B2CE092E">
      <w:start w:val="1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4E8CF8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AC9414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78892A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C83178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EC06DC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A6E2B2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EE6054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CC384C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B42731"/>
    <w:multiLevelType w:val="hybridMultilevel"/>
    <w:tmpl w:val="667882C6"/>
    <w:lvl w:ilvl="0" w:tplc="72C2DA2A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E0B602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6C8AB0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BEDE8E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48FB6A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8A7C54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2ECD68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6E7804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5CB096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417"/>
    <w:rsid w:val="002964D4"/>
    <w:rsid w:val="00491D75"/>
    <w:rsid w:val="006C2EAD"/>
    <w:rsid w:val="00B85316"/>
    <w:rsid w:val="00EF287A"/>
    <w:rsid w:val="00FD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E85B8-91F1-43E3-8CE1-8085EF42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1" w:line="299" w:lineRule="auto"/>
      <w:ind w:firstLine="84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cp:lastModifiedBy>User</cp:lastModifiedBy>
  <cp:revision>5</cp:revision>
  <dcterms:created xsi:type="dcterms:W3CDTF">2024-04-11T04:13:00Z</dcterms:created>
  <dcterms:modified xsi:type="dcterms:W3CDTF">2024-04-12T07:51:00Z</dcterms:modified>
</cp:coreProperties>
</file>